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D5923" w14:textId="77777777" w:rsidR="007C0E62" w:rsidRDefault="007C0E62">
      <w:pPr>
        <w:spacing w:before="1800"/>
      </w:pPr>
    </w:p>
    <w:p w14:paraId="06914579" w14:textId="77777777" w:rsidR="007C0E62" w:rsidRDefault="00DE6BFA">
      <w:pPr>
        <w:spacing w:before="200" w:after="120"/>
        <w:jc w:val="center"/>
      </w:pPr>
      <w:r>
        <w:t>Документация, содержащая информацию, необходимую для установки программного обеспечения</w:t>
      </w:r>
    </w:p>
    <w:p w14:paraId="0E22D774" w14:textId="77777777" w:rsidR="007C0E62" w:rsidRDefault="00DE6BFA">
      <w:pPr>
        <w:spacing w:before="1400" w:after="120"/>
        <w:jc w:val="center"/>
      </w:pPr>
      <w:r>
        <w:rPr>
          <w:b/>
          <w:bCs/>
          <w:sz w:val="32"/>
          <w:szCs w:val="32"/>
        </w:rPr>
        <w:t>Программа для ЭВМ</w:t>
      </w:r>
    </w:p>
    <w:p w14:paraId="69B032DA" w14:textId="77777777" w:rsidR="007C0E62" w:rsidRDefault="00DE6BFA">
      <w:pPr>
        <w:spacing w:before="120" w:after="120"/>
        <w:jc w:val="center"/>
      </w:pPr>
      <w:r>
        <w:rPr>
          <w:b/>
          <w:bCs/>
          <w:sz w:val="36"/>
          <w:szCs w:val="36"/>
        </w:rPr>
        <w:t xml:space="preserve">«UBIC </w:t>
      </w:r>
      <w:proofErr w:type="spellStart"/>
      <w:r>
        <w:rPr>
          <w:b/>
          <w:bCs/>
          <w:sz w:val="36"/>
          <w:szCs w:val="36"/>
        </w:rPr>
        <w:t>Adblock</w:t>
      </w:r>
      <w:proofErr w:type="spellEnd"/>
      <w:r>
        <w:rPr>
          <w:b/>
          <w:bCs/>
          <w:sz w:val="36"/>
          <w:szCs w:val="36"/>
        </w:rPr>
        <w:t>»</w:t>
      </w:r>
    </w:p>
    <w:p w14:paraId="279BCF38" w14:textId="77777777" w:rsidR="007C0E62" w:rsidRDefault="00DE6BFA">
      <w:r>
        <w:br w:type="page"/>
      </w:r>
    </w:p>
    <w:p w14:paraId="1F695670" w14:textId="77777777" w:rsidR="007C0E62" w:rsidRDefault="00DE6BFA">
      <w:pPr>
        <w:spacing w:after="200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482696254"/>
      </w:sdtPr>
      <w:sdtEndPr/>
      <w:sdtContent>
        <w:p w14:paraId="5738D71E" w14:textId="52E3E1FD" w:rsidR="00E02D79" w:rsidRDefault="00DE6BFA">
          <w:pPr>
            <w:pStyle w:val="1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1072157" w:history="1">
            <w:r w:rsidR="00E02D79" w:rsidRPr="00B56425">
              <w:rPr>
                <w:rStyle w:val="a5"/>
                <w:noProof/>
              </w:rPr>
              <w:t>1. ТРЕБОВАНИЯ К ПРОГРАММНО-АППАРАТНОМУ ОБЕСПЕЧЕНИЮ</w:t>
            </w:r>
            <w:r w:rsidR="00E02D79">
              <w:rPr>
                <w:noProof/>
              </w:rPr>
              <w:tab/>
            </w:r>
            <w:r w:rsidR="00E02D79">
              <w:rPr>
                <w:noProof/>
              </w:rPr>
              <w:fldChar w:fldCharType="begin"/>
            </w:r>
            <w:r w:rsidR="00E02D79">
              <w:rPr>
                <w:noProof/>
              </w:rPr>
              <w:instrText xml:space="preserve"> PAGEREF _Toc241072157 \h </w:instrText>
            </w:r>
            <w:r w:rsidR="00E02D79">
              <w:rPr>
                <w:noProof/>
              </w:rPr>
            </w:r>
            <w:r w:rsidR="00E02D79">
              <w:rPr>
                <w:noProof/>
              </w:rPr>
              <w:fldChar w:fldCharType="separate"/>
            </w:r>
            <w:r w:rsidR="00E02D79">
              <w:rPr>
                <w:noProof/>
              </w:rPr>
              <w:t>3</w:t>
            </w:r>
            <w:r w:rsidR="00E02D79">
              <w:rPr>
                <w:noProof/>
              </w:rPr>
              <w:fldChar w:fldCharType="end"/>
            </w:r>
          </w:hyperlink>
        </w:p>
        <w:p w14:paraId="3AA1796F" w14:textId="2C4FBC65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58" w:history="1">
            <w:r w:rsidRPr="00B56425">
              <w:rPr>
                <w:rStyle w:val="a5"/>
                <w:noProof/>
              </w:rPr>
              <w:t>1.1 Требования к аппаратной части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FBC6180" w14:textId="2088DD1A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59" w:history="1">
            <w:r w:rsidRPr="00B56425">
              <w:rPr>
                <w:rStyle w:val="a5"/>
                <w:noProof/>
              </w:rPr>
              <w:t>1.2 Требования к операционной системе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8F564F5" w14:textId="5BFBB618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0" w:history="1">
            <w:r w:rsidRPr="00B56425">
              <w:rPr>
                <w:rStyle w:val="a5"/>
                <w:noProof/>
              </w:rPr>
              <w:t>1.3 Требования к библиотекам и СУБД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92EF5B3" w14:textId="4EB60291" w:rsidR="00E02D79" w:rsidRDefault="00E02D79">
          <w:pPr>
            <w:pStyle w:val="1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1" w:history="1">
            <w:r w:rsidRPr="00B56425">
              <w:rPr>
                <w:rStyle w:val="a5"/>
                <w:noProof/>
              </w:rPr>
              <w:t>2. ИНСТРУКЦИЯ ПО УСТАНОВКЕ И ЗАПУСКУ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994C70A" w14:textId="07901ED7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2" w:history="1">
            <w:r w:rsidRPr="00B56425">
              <w:rPr>
                <w:rStyle w:val="a5"/>
                <w:noProof/>
              </w:rPr>
              <w:t>2.1 Получение исходного кода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BA4C3DE" w14:textId="13E82454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3" w:history="1">
            <w:r w:rsidRPr="00B56425">
              <w:rPr>
                <w:rStyle w:val="a5"/>
                <w:noProof/>
              </w:rPr>
              <w:t>2.2 Сборка движка классификации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AFAF197" w14:textId="095C89D9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4" w:history="1">
            <w:r w:rsidRPr="00B56425">
              <w:rPr>
                <w:rStyle w:val="a5"/>
                <w:noProof/>
              </w:rPr>
              <w:t>2.3 Развертывание управляющего сервиса adb-api (Docker)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81314CE" w14:textId="479CFA07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5" w:history="1">
            <w:r w:rsidRPr="00B56425">
              <w:rPr>
                <w:rStyle w:val="a5"/>
                <w:noProof/>
              </w:rPr>
              <w:t>2.4 Подготовка СУБД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F1212B4" w14:textId="390DF0A5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6" w:history="1">
            <w:r w:rsidRPr="00B56425">
              <w:rPr>
                <w:rStyle w:val="a5"/>
                <w:noProof/>
              </w:rPr>
              <w:t>2.5 Настройка комплекса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3646480" w14:textId="1F9821DB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7" w:history="1">
            <w:r w:rsidRPr="00B56425">
              <w:rPr>
                <w:rStyle w:val="a5"/>
                <w:noProof/>
              </w:rPr>
              <w:t>2.6 Запуск компонентов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D704590" w14:textId="64747901" w:rsidR="00E02D79" w:rsidRDefault="00E02D7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072168" w:history="1">
            <w:r w:rsidRPr="00B56425">
              <w:rPr>
                <w:rStyle w:val="a5"/>
                <w:noProof/>
              </w:rPr>
              <w:t>2.7 Проверка доступности компонентов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_Toc241072168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DB8CE65" w14:textId="764BDBB6" w:rsidR="007C0E62" w:rsidRDefault="00DE6BFA">
          <w:r>
            <w:fldChar w:fldCharType="end"/>
          </w:r>
        </w:p>
      </w:sdtContent>
    </w:sdt>
    <w:p w14:paraId="55D2B3BC" w14:textId="77777777" w:rsidR="007C0E62" w:rsidRDefault="00DE6BFA">
      <w:r>
        <w:br w:type="page"/>
      </w:r>
      <w:bookmarkStart w:id="0" w:name="_GoBack"/>
      <w:bookmarkEnd w:id="0"/>
    </w:p>
    <w:p w14:paraId="0F46200F" w14:textId="77777777" w:rsidR="007C0E62" w:rsidRPr="00AA7694" w:rsidRDefault="00DE6BFA">
      <w:pPr>
        <w:pStyle w:val="1"/>
        <w:rPr>
          <w:sz w:val="28"/>
          <w:szCs w:val="28"/>
        </w:rPr>
      </w:pPr>
      <w:bookmarkStart w:id="1" w:name="_Toc241072157"/>
      <w:r w:rsidRPr="00AA7694">
        <w:rPr>
          <w:sz w:val="28"/>
          <w:szCs w:val="28"/>
        </w:rPr>
        <w:lastRenderedPageBreak/>
        <w:t>1. ТРЕБОВАНИЯ К ПРОГРАММНО-АППАРАТНОМУ ОБЕСПЕЧЕНИЮ</w:t>
      </w:r>
      <w:bookmarkEnd w:id="1"/>
    </w:p>
    <w:p w14:paraId="104898B3" w14:textId="77777777" w:rsidR="007C0E62" w:rsidRDefault="00DE6BFA">
      <w:pPr>
        <w:pStyle w:val="2"/>
      </w:pPr>
      <w:bookmarkStart w:id="2" w:name="_Toc241072158"/>
      <w:r>
        <w:t>1.1 Требования к аппаратной части</w:t>
      </w:r>
      <w:bookmarkEnd w:id="2"/>
    </w:p>
    <w:p w14:paraId="5AEE9D4E" w14:textId="77777777" w:rsidR="00204B98" w:rsidRDefault="00DE6BFA">
      <w:pPr>
        <w:spacing w:after="120" w:line="276" w:lineRule="auto"/>
        <w:jc w:val="both"/>
      </w:pPr>
      <w:r>
        <w:t>Комплекс разворачивается на стандартных x86-серверах (архитектура 64 бита).</w:t>
      </w:r>
    </w:p>
    <w:p w14:paraId="4B5CC444" w14:textId="77777777" w:rsidR="00204B98" w:rsidRDefault="00DE6BFA">
      <w:pPr>
        <w:spacing w:after="120" w:line="276" w:lineRule="auto"/>
        <w:jc w:val="both"/>
      </w:pPr>
      <w:r>
        <w:t xml:space="preserve">Производительность узла должна обеспечивать обработку </w:t>
      </w:r>
      <w:r w:rsidR="001E3FBF">
        <w:t>пакетов</w:t>
      </w:r>
      <w:r>
        <w:t xml:space="preserve"> до 10 / 40 / 100 Гбит/с на комплекс в зависимости от условий внедрения. Требуются сетевые интерфейсы или подключение через </w:t>
      </w:r>
      <w:proofErr w:type="spellStart"/>
      <w:r>
        <w:t>Packet</w:t>
      </w:r>
      <w:proofErr w:type="spellEnd"/>
      <w:r>
        <w:t xml:space="preserve"> </w:t>
      </w:r>
      <w:proofErr w:type="spellStart"/>
      <w:r>
        <w:t>Broker</w:t>
      </w:r>
      <w:proofErr w:type="spellEnd"/>
      <w:r>
        <w:t>, соответствующие объ</w:t>
      </w:r>
      <w:r w:rsidR="00AA7694">
        <w:t>е</w:t>
      </w:r>
      <w:r>
        <w:t>му обрабатываем</w:t>
      </w:r>
      <w:r w:rsidR="001E3FBF">
        <w:t>ых пакетов</w:t>
      </w:r>
      <w:r>
        <w:t>.</w:t>
      </w:r>
    </w:p>
    <w:p w14:paraId="4C16B5D0" w14:textId="40E24E5A" w:rsidR="007C0E62" w:rsidRDefault="00DE6BFA">
      <w:pPr>
        <w:spacing w:after="120" w:line="276" w:lineRule="auto"/>
        <w:jc w:val="both"/>
      </w:pPr>
      <w:r>
        <w:t>Разв</w:t>
      </w:r>
      <w:r w:rsidR="00AA7694">
        <w:t>е</w:t>
      </w:r>
      <w:r>
        <w:t>ртывание должно обеспечивать отказоустойчивость, при которой сбой сервиса не нарушает основную услугу доступа абонента в Интернет.</w:t>
      </w:r>
    </w:p>
    <w:p w14:paraId="1E49BB8A" w14:textId="77777777" w:rsidR="007C0E62" w:rsidRDefault="00DE6BFA">
      <w:pPr>
        <w:pStyle w:val="2"/>
      </w:pPr>
      <w:bookmarkStart w:id="3" w:name="_Toc241072159"/>
      <w:r>
        <w:t>1.2 Требования к операционной системе</w:t>
      </w:r>
      <w:bookmarkEnd w:id="3"/>
    </w:p>
    <w:p w14:paraId="6ADF8D99" w14:textId="77777777" w:rsidR="00204B98" w:rsidRDefault="00DE6BFA">
      <w:pPr>
        <w:spacing w:after="120" w:line="276" w:lineRule="auto"/>
        <w:jc w:val="both"/>
      </w:pPr>
      <w:r>
        <w:t xml:space="preserve">Операционная система семейства </w:t>
      </w:r>
      <w:proofErr w:type="spellStart"/>
      <w:r>
        <w:t>Linux</w:t>
      </w:r>
      <w:proofErr w:type="spellEnd"/>
      <w:r>
        <w:t xml:space="preserve"> (рекомендуется </w:t>
      </w:r>
      <w:proofErr w:type="spellStart"/>
      <w:r>
        <w:t>Debian</w:t>
      </w:r>
      <w:proofErr w:type="spellEnd"/>
      <w:r>
        <w:t>/</w:t>
      </w:r>
      <w:proofErr w:type="spellStart"/>
      <w:r>
        <w:t>Ubuntu</w:t>
      </w:r>
      <w:proofErr w:type="spellEnd"/>
      <w:r>
        <w:t>/RHEL) с поддержкой IPv4/IPv6.</w:t>
      </w:r>
    </w:p>
    <w:p w14:paraId="2B1DD3A4" w14:textId="77777777" w:rsidR="00204B98" w:rsidRDefault="00DE6BFA">
      <w:pPr>
        <w:spacing w:after="120" w:line="276" w:lineRule="auto"/>
        <w:jc w:val="both"/>
      </w:pPr>
      <w:r>
        <w:t xml:space="preserve">Для сборки движка </w:t>
      </w:r>
      <w:r w:rsidR="001D5B64">
        <w:t>классификации</w:t>
      </w:r>
      <w:r>
        <w:t xml:space="preserve"> требуются компилятор с поддержкой C++11 (g++/</w:t>
      </w:r>
      <w:proofErr w:type="spellStart"/>
      <w:r>
        <w:t>clang</w:t>
      </w:r>
      <w:proofErr w:type="spellEnd"/>
      <w:r>
        <w:t xml:space="preserve">) и система сборки </w:t>
      </w:r>
      <w:proofErr w:type="spellStart"/>
      <w:r>
        <w:t>CMake</w:t>
      </w:r>
      <w:proofErr w:type="spellEnd"/>
      <w:r>
        <w:t>.</w:t>
      </w:r>
    </w:p>
    <w:p w14:paraId="0DAC61D8" w14:textId="283FC70D" w:rsidR="007C0E62" w:rsidRDefault="00DE6BFA">
      <w:pPr>
        <w:spacing w:after="120" w:line="276" w:lineRule="auto"/>
        <w:jc w:val="both"/>
      </w:pPr>
      <w:r>
        <w:t xml:space="preserve">Управляющий сервис </w:t>
      </w:r>
      <w:proofErr w:type="spellStart"/>
      <w:r w:rsidR="008F16AB">
        <w:t>adb</w:t>
      </w:r>
      <w:r>
        <w:t>-api</w:t>
      </w:r>
      <w:proofErr w:type="spellEnd"/>
      <w:r>
        <w:t xml:space="preserve"> поставляется в виде </w:t>
      </w:r>
      <w:proofErr w:type="spellStart"/>
      <w:r>
        <w:t>Docker</w:t>
      </w:r>
      <w:proofErr w:type="spellEnd"/>
      <w:r>
        <w:t xml:space="preserve">-образа и запускается в контейнере, поэтому на узле его размещения требуется среда </w:t>
      </w:r>
      <w:proofErr w:type="spellStart"/>
      <w:r>
        <w:t>Docker</w:t>
      </w:r>
      <w:proofErr w:type="spellEnd"/>
      <w:r>
        <w:t>.</w:t>
      </w:r>
    </w:p>
    <w:p w14:paraId="2932649A" w14:textId="77777777" w:rsidR="007C0E62" w:rsidRDefault="00DE6BFA">
      <w:pPr>
        <w:pStyle w:val="2"/>
      </w:pPr>
      <w:bookmarkStart w:id="4" w:name="_Toc241072160"/>
      <w:r>
        <w:t>1.3 Требования к библиотекам и СУБД</w:t>
      </w:r>
      <w:bookmarkEnd w:id="4"/>
    </w:p>
    <w:p w14:paraId="0D4A2637" w14:textId="77777777" w:rsidR="007C0E62" w:rsidRDefault="00DE6BFA">
      <w:pPr>
        <w:spacing w:after="120" w:line="276" w:lineRule="auto"/>
        <w:jc w:val="both"/>
      </w:pPr>
      <w:r>
        <w:t>Для установки и работы компонентов необходимы:</w:t>
      </w:r>
    </w:p>
    <w:p w14:paraId="70A8BD48" w14:textId="2AA5AEC6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proofErr w:type="spellStart"/>
      <w:r>
        <w:t>CMake</w:t>
      </w:r>
      <w:proofErr w:type="spellEnd"/>
      <w:r>
        <w:t xml:space="preserve"> и компилятор C++11 </w:t>
      </w:r>
      <w:r w:rsidR="00AA7694">
        <w:t>–</w:t>
      </w:r>
      <w:r>
        <w:t xml:space="preserve"> сборка движка </w:t>
      </w:r>
      <w:r w:rsidR="001D5B64">
        <w:t>классификации</w:t>
      </w:r>
      <w:r>
        <w:t>;</w:t>
      </w:r>
    </w:p>
    <w:p w14:paraId="147260EE" w14:textId="4548405B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proofErr w:type="spellStart"/>
      <w:r>
        <w:t>Docker</w:t>
      </w:r>
      <w:proofErr w:type="spellEnd"/>
      <w:r>
        <w:t xml:space="preserve"> (при необходимости </w:t>
      </w:r>
      <w:r w:rsidR="00AA7694">
        <w:t>–</w:t>
      </w:r>
      <w:r>
        <w:t xml:space="preserve">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 xml:space="preserve">) </w:t>
      </w:r>
      <w:r w:rsidR="00AA7694">
        <w:t>–</w:t>
      </w:r>
      <w:r>
        <w:t xml:space="preserve"> разв</w:t>
      </w:r>
      <w:r w:rsidR="00AA7694">
        <w:t>е</w:t>
      </w:r>
      <w:r>
        <w:t xml:space="preserve">ртывание управляющего сервиса </w:t>
      </w:r>
      <w:proofErr w:type="spellStart"/>
      <w:r w:rsidR="008F16AB">
        <w:t>adb</w:t>
      </w:r>
      <w:r>
        <w:t>-api</w:t>
      </w:r>
      <w:proofErr w:type="spellEnd"/>
      <w:r>
        <w:t xml:space="preserve"> в контейнере (сервер приложений </w:t>
      </w:r>
      <w:proofErr w:type="spellStart"/>
      <w:r>
        <w:t>RoadRunner</w:t>
      </w:r>
      <w:proofErr w:type="spellEnd"/>
      <w:r>
        <w:t xml:space="preserve"> уже включ</w:t>
      </w:r>
      <w:r w:rsidR="00AA7694">
        <w:t>е</w:t>
      </w:r>
      <w:r>
        <w:t>н в образ);</w:t>
      </w:r>
    </w:p>
    <w:p w14:paraId="02FD41FD" w14:textId="5D08AE0E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proofErr w:type="spellStart"/>
      <w:r>
        <w:t>Docker</w:t>
      </w:r>
      <w:proofErr w:type="spellEnd"/>
      <w:r>
        <w:t xml:space="preserve">-образ сервиса </w:t>
      </w:r>
      <w:proofErr w:type="spellStart"/>
      <w:r w:rsidR="008F16AB">
        <w:t>adb</w:t>
      </w:r>
      <w:r>
        <w:t>-api</w:t>
      </w:r>
      <w:proofErr w:type="spellEnd"/>
      <w:r>
        <w:t xml:space="preserve">, поставляемый в составе дистрибутива (загрузка командой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load</w:t>
      </w:r>
      <w:proofErr w:type="spellEnd"/>
      <w:r>
        <w:t xml:space="preserve"> либо сборка из входящего в дистрибутив </w:t>
      </w:r>
      <w:proofErr w:type="spellStart"/>
      <w:r>
        <w:t>docker</w:t>
      </w:r>
      <w:proofErr w:type="spellEnd"/>
      <w:r>
        <w:t>/</w:t>
      </w:r>
      <w:proofErr w:type="spellStart"/>
      <w:r>
        <w:t>php</w:t>
      </w:r>
      <w:proofErr w:type="spellEnd"/>
      <w:r>
        <w:t>/</w:t>
      </w:r>
      <w:proofErr w:type="spellStart"/>
      <w:r>
        <w:t>Dockerfile</w:t>
      </w:r>
      <w:proofErr w:type="spellEnd"/>
      <w:r>
        <w:t>);</w:t>
      </w:r>
    </w:p>
    <w:p w14:paraId="48D92AE0" w14:textId="4AE5F4FF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СУБД для баз DB_CORE (абоненты, профили) и DB_CATALOG (каталог рекламных доменов);</w:t>
      </w:r>
    </w:p>
    <w:p w14:paraId="4E4EB469" w14:textId="169482A1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доступ к источнику каталога рекламных ресурсов;</w:t>
      </w:r>
    </w:p>
    <w:p w14:paraId="3C6BF33E" w14:textId="314A1CE6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доступ к AAA-</w:t>
      </w:r>
      <w:r w:rsidR="001E3FBF">
        <w:t>пакетам</w:t>
      </w:r>
      <w:r>
        <w:t xml:space="preserve"> оператора (RADIUS/DIAMETER) и таблицам NAT для идентификации абонентов.</w:t>
      </w:r>
    </w:p>
    <w:p w14:paraId="145F55DC" w14:textId="77777777" w:rsidR="007C0E62" w:rsidRPr="005702FC" w:rsidRDefault="00DE6BFA">
      <w:pPr>
        <w:pStyle w:val="1"/>
        <w:rPr>
          <w:sz w:val="28"/>
          <w:szCs w:val="28"/>
        </w:rPr>
      </w:pPr>
      <w:bookmarkStart w:id="5" w:name="_Toc241072161"/>
      <w:r w:rsidRPr="005702FC">
        <w:rPr>
          <w:sz w:val="28"/>
          <w:szCs w:val="28"/>
        </w:rPr>
        <w:t>2. ИНСТРУКЦИЯ ПО УСТАНОВКЕ И ЗАПУСКУ</w:t>
      </w:r>
      <w:bookmarkEnd w:id="5"/>
    </w:p>
    <w:p w14:paraId="286DA593" w14:textId="77777777" w:rsidR="007C0E62" w:rsidRDefault="00DE6BFA">
      <w:pPr>
        <w:pStyle w:val="2"/>
      </w:pPr>
      <w:bookmarkStart w:id="6" w:name="_Toc241072162"/>
      <w:r>
        <w:t>2.1 Получение исходного кода</w:t>
      </w:r>
      <w:bookmarkEnd w:id="6"/>
    </w:p>
    <w:p w14:paraId="1175CB47" w14:textId="715D34E6" w:rsidR="007C0E62" w:rsidRDefault="00DE6BFA">
      <w:pPr>
        <w:spacing w:after="120" w:line="276" w:lineRule="auto"/>
        <w:jc w:val="both"/>
      </w:pPr>
      <w:r>
        <w:t xml:space="preserve">Разместите исходный код компонентов комплекса: движок обработки и </w:t>
      </w:r>
      <w:r w:rsidR="001D5B64">
        <w:t>классификации</w:t>
      </w:r>
      <w:r>
        <w:t xml:space="preserve"> </w:t>
      </w:r>
      <w:r w:rsidR="001E3FBF">
        <w:t>пакетов</w:t>
      </w:r>
      <w:r>
        <w:t xml:space="preserve">, модуль каталога рекламных доменов и управляющий REST API </w:t>
      </w:r>
      <w:proofErr w:type="spellStart"/>
      <w:r w:rsidR="008F16AB">
        <w:t>adb</w:t>
      </w:r>
      <w:r>
        <w:t>-api</w:t>
      </w:r>
      <w:proofErr w:type="spellEnd"/>
      <w:r>
        <w:t>.</w:t>
      </w:r>
    </w:p>
    <w:p w14:paraId="6F041238" w14:textId="6C72980C" w:rsidR="007C0E62" w:rsidRDefault="00DE6BFA">
      <w:pPr>
        <w:pStyle w:val="2"/>
      </w:pPr>
      <w:bookmarkStart w:id="7" w:name="_Toc241072163"/>
      <w:r>
        <w:t xml:space="preserve">2.2 Сборка движка </w:t>
      </w:r>
      <w:r w:rsidR="001D5B64">
        <w:t>классификации</w:t>
      </w:r>
      <w:bookmarkEnd w:id="7"/>
    </w:p>
    <w:p w14:paraId="0A3BEDBA" w14:textId="3E0D3F7E" w:rsidR="007C0E62" w:rsidRDefault="00DE6BFA">
      <w:pPr>
        <w:spacing w:after="120" w:line="276" w:lineRule="auto"/>
        <w:jc w:val="both"/>
      </w:pPr>
      <w:r>
        <w:t xml:space="preserve">Движок </w:t>
      </w:r>
      <w:r w:rsidR="001D5B64">
        <w:t>классификации</w:t>
      </w:r>
      <w:r>
        <w:t xml:space="preserve"> собирается стандартно через </w:t>
      </w:r>
      <w:proofErr w:type="spellStart"/>
      <w:r>
        <w:t>CMake</w:t>
      </w:r>
      <w:proofErr w:type="spellEnd"/>
      <w:r>
        <w:t>:</w:t>
      </w:r>
    </w:p>
    <w:p w14:paraId="381BA3F4" w14:textId="010C75A7" w:rsidR="007C0E62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proofErr w:type="spellStart"/>
      <w:r>
        <w:rPr>
          <w:rFonts w:ascii="Consolas" w:eastAsia="Consolas" w:hAnsi="Consolas" w:cs="Consolas"/>
          <w:sz w:val="18"/>
          <w:szCs w:val="18"/>
        </w:rPr>
        <w:lastRenderedPageBreak/>
        <w:t>cd</w:t>
      </w:r>
      <w:proofErr w:type="spellEnd"/>
      <w:r>
        <w:rPr>
          <w:rFonts w:ascii="Consolas" w:eastAsia="Consolas" w:hAnsi="Consolas" w:cs="Consolas"/>
          <w:sz w:val="18"/>
          <w:szCs w:val="18"/>
        </w:rPr>
        <w:t xml:space="preserve"> &lt;движок-</w:t>
      </w:r>
      <w:r w:rsidR="001D5B64">
        <w:rPr>
          <w:rFonts w:ascii="Consolas" w:eastAsia="Consolas" w:hAnsi="Consolas" w:cs="Consolas"/>
          <w:sz w:val="18"/>
          <w:szCs w:val="18"/>
        </w:rPr>
        <w:t>классификации</w:t>
      </w:r>
      <w:r>
        <w:rPr>
          <w:rFonts w:ascii="Consolas" w:eastAsia="Consolas" w:hAnsi="Consolas" w:cs="Consolas"/>
          <w:sz w:val="18"/>
          <w:szCs w:val="18"/>
        </w:rPr>
        <w:t>&gt;</w:t>
      </w:r>
    </w:p>
    <w:p w14:paraId="176DA800" w14:textId="77777777" w:rsidR="007C0E62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proofErr w:type="spellStart"/>
      <w:proofErr w:type="gramStart"/>
      <w:r>
        <w:rPr>
          <w:rFonts w:ascii="Consolas" w:eastAsia="Consolas" w:hAnsi="Consolas" w:cs="Consolas"/>
          <w:sz w:val="18"/>
          <w:szCs w:val="18"/>
        </w:rPr>
        <w:t>cmake</w:t>
      </w:r>
      <w:proofErr w:type="spellEnd"/>
      <w:r>
        <w:rPr>
          <w:rFonts w:ascii="Consolas" w:eastAsia="Consolas" w:hAnsi="Consolas" w:cs="Consolas"/>
          <w:sz w:val="18"/>
          <w:szCs w:val="18"/>
        </w:rPr>
        <w:t xml:space="preserve"> .</w:t>
      </w:r>
      <w:proofErr w:type="gramEnd"/>
    </w:p>
    <w:p w14:paraId="64D2D21A" w14:textId="77777777" w:rsidR="007C0E62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proofErr w:type="spellStart"/>
      <w:r>
        <w:rPr>
          <w:rFonts w:ascii="Consolas" w:eastAsia="Consolas" w:hAnsi="Consolas" w:cs="Consolas"/>
          <w:sz w:val="18"/>
          <w:szCs w:val="18"/>
        </w:rPr>
        <w:t>make</w:t>
      </w:r>
      <w:proofErr w:type="spellEnd"/>
    </w:p>
    <w:p w14:paraId="06D321F1" w14:textId="24E33061" w:rsidR="007C0E62" w:rsidRDefault="00DE6BFA">
      <w:pPr>
        <w:pStyle w:val="2"/>
      </w:pPr>
      <w:bookmarkStart w:id="8" w:name="_Toc241072164"/>
      <w:r>
        <w:t>2.3 Разв</w:t>
      </w:r>
      <w:r w:rsidR="00AA7694">
        <w:t>е</w:t>
      </w:r>
      <w:r>
        <w:t xml:space="preserve">ртывание управляющего сервиса </w:t>
      </w:r>
      <w:proofErr w:type="spellStart"/>
      <w:r w:rsidR="008F16AB">
        <w:t>adb</w:t>
      </w:r>
      <w:r>
        <w:t>-api</w:t>
      </w:r>
      <w:proofErr w:type="spellEnd"/>
      <w:r>
        <w:t xml:space="preserve"> (</w:t>
      </w:r>
      <w:proofErr w:type="spellStart"/>
      <w:r>
        <w:t>Docker</w:t>
      </w:r>
      <w:proofErr w:type="spellEnd"/>
      <w:r>
        <w:t>)</w:t>
      </w:r>
      <w:bookmarkEnd w:id="8"/>
    </w:p>
    <w:p w14:paraId="6CC9BCA4" w14:textId="1FB52EC9" w:rsidR="007C0E62" w:rsidRDefault="00DE6BFA">
      <w:pPr>
        <w:spacing w:after="120" w:line="276" w:lineRule="auto"/>
        <w:jc w:val="both"/>
      </w:pPr>
      <w:r>
        <w:t xml:space="preserve">Управляющий сервис </w:t>
      </w:r>
      <w:proofErr w:type="spellStart"/>
      <w:r w:rsidR="008F16AB">
        <w:t>adb</w:t>
      </w:r>
      <w:r>
        <w:t>-api</w:t>
      </w:r>
      <w:proofErr w:type="spellEnd"/>
      <w:r>
        <w:t xml:space="preserve"> (REST API идентификации абонентов и </w:t>
      </w:r>
      <w:proofErr w:type="spellStart"/>
      <w:r>
        <w:t>провижининга</w:t>
      </w:r>
      <w:proofErr w:type="spellEnd"/>
      <w:r>
        <w:t xml:space="preserve"> услуги) поставляется в составе дистрибутива в виде </w:t>
      </w:r>
      <w:proofErr w:type="spellStart"/>
      <w:r>
        <w:t>Docker</w:t>
      </w:r>
      <w:proofErr w:type="spellEnd"/>
      <w:r>
        <w:t xml:space="preserve">-образа и запускается в контейнере. Внутри контейнера в качестве сервера приложений используется </w:t>
      </w:r>
      <w:proofErr w:type="spellStart"/>
      <w:r>
        <w:t>RoadRunner</w:t>
      </w:r>
      <w:proofErr w:type="spellEnd"/>
      <w:r>
        <w:t xml:space="preserve"> (точка входа </w:t>
      </w:r>
      <w:proofErr w:type="spellStart"/>
      <w:r>
        <w:t>public</w:t>
      </w:r>
      <w:proofErr w:type="spellEnd"/>
      <w:r>
        <w:t>/</w:t>
      </w:r>
      <w:proofErr w:type="spellStart"/>
      <w:r>
        <w:t>index.php</w:t>
      </w:r>
      <w:proofErr w:type="spellEnd"/>
      <w:r>
        <w:t>, HTTP-</w:t>
      </w:r>
      <w:proofErr w:type="spellStart"/>
      <w:r>
        <w:t>воркер</w:t>
      </w:r>
      <w:proofErr w:type="spellEnd"/>
      <w:r>
        <w:t xml:space="preserve"> </w:t>
      </w:r>
      <w:proofErr w:type="spellStart"/>
      <w:r>
        <w:t>bin</w:t>
      </w:r>
      <w:proofErr w:type="spellEnd"/>
      <w:r>
        <w:t>/</w:t>
      </w:r>
      <w:proofErr w:type="spellStart"/>
      <w:r>
        <w:t>http-worker.php</w:t>
      </w:r>
      <w:proofErr w:type="spellEnd"/>
      <w:r>
        <w:t>).</w:t>
      </w:r>
    </w:p>
    <w:p w14:paraId="1256D239" w14:textId="77777777" w:rsidR="007C0E62" w:rsidRDefault="00DE6BFA">
      <w:pPr>
        <w:spacing w:after="120" w:line="276" w:lineRule="auto"/>
        <w:jc w:val="both"/>
      </w:pPr>
      <w:r>
        <w:t xml:space="preserve">Загрузите поставляемый образ или соберите его из входящего в дистрибутив </w:t>
      </w:r>
      <w:proofErr w:type="spellStart"/>
      <w:r>
        <w:t>docker</w:t>
      </w:r>
      <w:proofErr w:type="spellEnd"/>
      <w:r>
        <w:t>/</w:t>
      </w:r>
      <w:proofErr w:type="spellStart"/>
      <w:r>
        <w:t>php</w:t>
      </w:r>
      <w:proofErr w:type="spellEnd"/>
      <w:r>
        <w:t>/</w:t>
      </w:r>
      <w:proofErr w:type="spellStart"/>
      <w:r>
        <w:t>Dockerfile</w:t>
      </w:r>
      <w:proofErr w:type="spellEnd"/>
      <w:r>
        <w:t>:</w:t>
      </w:r>
    </w:p>
    <w:p w14:paraId="27CB84E3" w14:textId="001063A5" w:rsidR="007C0E62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 xml:space="preserve"># вариант А </w:t>
      </w:r>
      <w:r w:rsidR="00AA7694">
        <w:rPr>
          <w:rFonts w:ascii="Consolas" w:eastAsia="Consolas" w:hAnsi="Consolas" w:cs="Consolas"/>
          <w:sz w:val="18"/>
          <w:szCs w:val="18"/>
        </w:rPr>
        <w:t>–</w:t>
      </w:r>
      <w:r>
        <w:rPr>
          <w:rFonts w:ascii="Consolas" w:eastAsia="Consolas" w:hAnsi="Consolas" w:cs="Consolas"/>
          <w:sz w:val="18"/>
          <w:szCs w:val="18"/>
        </w:rPr>
        <w:t xml:space="preserve"> загрузить готовый образ из дистрибутива</w:t>
      </w:r>
    </w:p>
    <w:p w14:paraId="45B5CA70" w14:textId="5113CAA9" w:rsidR="007C0E62" w:rsidRPr="00AA7694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val="en-US"/>
        </w:rPr>
      </w:pPr>
      <w:r w:rsidRPr="00AA7694">
        <w:rPr>
          <w:rFonts w:ascii="Consolas" w:eastAsia="Consolas" w:hAnsi="Consolas" w:cs="Consolas"/>
          <w:sz w:val="18"/>
          <w:szCs w:val="18"/>
          <w:lang w:val="en-US"/>
        </w:rPr>
        <w:t>docker load -</w:t>
      </w:r>
      <w:proofErr w:type="spell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i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  <w:r w:rsidR="008F16AB">
        <w:rPr>
          <w:rFonts w:ascii="Consolas" w:eastAsia="Consolas" w:hAnsi="Consolas" w:cs="Consolas"/>
          <w:sz w:val="18"/>
          <w:szCs w:val="18"/>
          <w:lang w:val="en-US"/>
        </w:rPr>
        <w:t>adb</w:t>
      </w:r>
      <w:r w:rsidRPr="00AA7694">
        <w:rPr>
          <w:rFonts w:ascii="Consolas" w:eastAsia="Consolas" w:hAnsi="Consolas" w:cs="Consolas"/>
          <w:sz w:val="18"/>
          <w:szCs w:val="18"/>
          <w:lang w:val="en-US"/>
        </w:rPr>
        <w:t>-api-image.tar</w:t>
      </w:r>
    </w:p>
    <w:p w14:paraId="6A23F996" w14:textId="77777777" w:rsidR="007C0E62" w:rsidRPr="00AA7694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val="en-US"/>
        </w:rPr>
      </w:pPr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012AD39A" w14:textId="06378CCF" w:rsidR="007C0E62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 xml:space="preserve"># вариант Б </w:t>
      </w:r>
      <w:r w:rsidR="00AA7694">
        <w:rPr>
          <w:rFonts w:ascii="Consolas" w:eastAsia="Consolas" w:hAnsi="Consolas" w:cs="Consolas"/>
          <w:sz w:val="18"/>
          <w:szCs w:val="18"/>
        </w:rPr>
        <w:t>–</w:t>
      </w:r>
      <w:r>
        <w:rPr>
          <w:rFonts w:ascii="Consolas" w:eastAsia="Consolas" w:hAnsi="Consolas" w:cs="Consolas"/>
          <w:sz w:val="18"/>
          <w:szCs w:val="18"/>
        </w:rPr>
        <w:t xml:space="preserve"> собрать образ из исходников дистрибутива</w:t>
      </w:r>
    </w:p>
    <w:p w14:paraId="630461D5" w14:textId="1BEC3261" w:rsidR="007C0E62" w:rsidRPr="00AA7694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val="en-US"/>
        </w:rPr>
      </w:pPr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docker build -t </w:t>
      </w:r>
      <w:proofErr w:type="spellStart"/>
      <w:r w:rsidR="008F16AB">
        <w:rPr>
          <w:rFonts w:ascii="Consolas" w:eastAsia="Consolas" w:hAnsi="Consolas" w:cs="Consolas"/>
          <w:sz w:val="18"/>
          <w:szCs w:val="18"/>
          <w:lang w:val="en-US"/>
        </w:rPr>
        <w:t>adb</w:t>
      </w:r>
      <w:r w:rsidRPr="00AA7694">
        <w:rPr>
          <w:rFonts w:ascii="Consolas" w:eastAsia="Consolas" w:hAnsi="Consolas" w:cs="Consolas"/>
          <w:sz w:val="18"/>
          <w:szCs w:val="18"/>
          <w:lang w:val="en-US"/>
        </w:rPr>
        <w:t>-api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-f docker/</w:t>
      </w:r>
      <w:proofErr w:type="spell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php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>/</w:t>
      </w:r>
      <w:proofErr w:type="spellStart"/>
      <w:proofErr w:type="gram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Dockerfile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.</w:t>
      </w:r>
      <w:proofErr w:type="gramEnd"/>
    </w:p>
    <w:p w14:paraId="3A2A0CA3" w14:textId="234B101B" w:rsidR="007C0E62" w:rsidRDefault="00DE6BFA">
      <w:pPr>
        <w:spacing w:after="120" w:line="276" w:lineRule="auto"/>
        <w:jc w:val="both"/>
      </w:pPr>
      <w:r>
        <w:t xml:space="preserve">Запустите контейнер, передав конфигурацию через переменные окружения (см. </w:t>
      </w:r>
      <w:r w:rsidR="000777F7">
        <w:t xml:space="preserve">п. </w:t>
      </w:r>
      <w:r>
        <w:t xml:space="preserve">2.5). Контейнер стартует сервер приложений </w:t>
      </w:r>
      <w:proofErr w:type="spellStart"/>
      <w:r>
        <w:t>RoadRunner</w:t>
      </w:r>
      <w:proofErr w:type="spellEnd"/>
      <w:r>
        <w:t>:</w:t>
      </w:r>
    </w:p>
    <w:p w14:paraId="7A338980" w14:textId="1B7D3EB4" w:rsidR="007C0E62" w:rsidRPr="0047698D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8F16AB">
        <w:rPr>
          <w:rFonts w:ascii="Consolas" w:eastAsia="Consolas" w:hAnsi="Consolas" w:cs="Consolas"/>
          <w:sz w:val="18"/>
          <w:szCs w:val="18"/>
          <w:lang w:val="en-US"/>
        </w:rPr>
        <w:t>docker</w:t>
      </w:r>
      <w:r w:rsidRPr="0047698D">
        <w:rPr>
          <w:rFonts w:ascii="Consolas" w:eastAsia="Consolas" w:hAnsi="Consolas" w:cs="Consolas"/>
          <w:sz w:val="18"/>
          <w:szCs w:val="18"/>
        </w:rPr>
        <w:t xml:space="preserve"> </w:t>
      </w:r>
      <w:r w:rsidRPr="008F16AB">
        <w:rPr>
          <w:rFonts w:ascii="Consolas" w:eastAsia="Consolas" w:hAnsi="Consolas" w:cs="Consolas"/>
          <w:sz w:val="18"/>
          <w:szCs w:val="18"/>
          <w:lang w:val="en-US"/>
        </w:rPr>
        <w:t>run</w:t>
      </w:r>
      <w:r w:rsidRPr="0047698D">
        <w:rPr>
          <w:rFonts w:ascii="Consolas" w:eastAsia="Consolas" w:hAnsi="Consolas" w:cs="Consolas"/>
          <w:sz w:val="18"/>
          <w:szCs w:val="18"/>
        </w:rPr>
        <w:t xml:space="preserve"> -</w:t>
      </w:r>
      <w:r w:rsidRPr="008F16AB">
        <w:rPr>
          <w:rFonts w:ascii="Consolas" w:eastAsia="Consolas" w:hAnsi="Consolas" w:cs="Consolas"/>
          <w:sz w:val="18"/>
          <w:szCs w:val="18"/>
          <w:lang w:val="en-US"/>
        </w:rPr>
        <w:t>d</w:t>
      </w:r>
      <w:r w:rsidRPr="0047698D">
        <w:rPr>
          <w:rFonts w:ascii="Consolas" w:eastAsia="Consolas" w:hAnsi="Consolas" w:cs="Consolas"/>
          <w:sz w:val="18"/>
          <w:szCs w:val="18"/>
        </w:rPr>
        <w:t xml:space="preserve"> --</w:t>
      </w:r>
      <w:r w:rsidRPr="008F16AB">
        <w:rPr>
          <w:rFonts w:ascii="Consolas" w:eastAsia="Consolas" w:hAnsi="Consolas" w:cs="Consolas"/>
          <w:sz w:val="18"/>
          <w:szCs w:val="18"/>
          <w:lang w:val="en-US"/>
        </w:rPr>
        <w:t>name</w:t>
      </w:r>
      <w:r w:rsidRPr="0047698D">
        <w:rPr>
          <w:rFonts w:ascii="Consolas" w:eastAsia="Consolas" w:hAnsi="Consolas" w:cs="Consolas"/>
          <w:sz w:val="18"/>
          <w:szCs w:val="18"/>
        </w:rPr>
        <w:t xml:space="preserve"> </w:t>
      </w:r>
      <w:proofErr w:type="spellStart"/>
      <w:r w:rsidR="008F16AB" w:rsidRPr="008F16AB">
        <w:rPr>
          <w:rFonts w:ascii="Consolas" w:eastAsia="Consolas" w:hAnsi="Consolas" w:cs="Consolas"/>
          <w:sz w:val="18"/>
          <w:szCs w:val="18"/>
          <w:lang w:val="en-US"/>
        </w:rPr>
        <w:t>adb</w:t>
      </w:r>
      <w:proofErr w:type="spellEnd"/>
      <w:r w:rsidRPr="0047698D">
        <w:rPr>
          <w:rFonts w:ascii="Consolas" w:eastAsia="Consolas" w:hAnsi="Consolas" w:cs="Consolas"/>
          <w:sz w:val="18"/>
          <w:szCs w:val="18"/>
        </w:rPr>
        <w:t>-</w:t>
      </w:r>
      <w:proofErr w:type="spellStart"/>
      <w:r w:rsidRPr="008F16AB">
        <w:rPr>
          <w:rFonts w:ascii="Consolas" w:eastAsia="Consolas" w:hAnsi="Consolas" w:cs="Consolas"/>
          <w:sz w:val="18"/>
          <w:szCs w:val="18"/>
          <w:lang w:val="en-US"/>
        </w:rPr>
        <w:t>api</w:t>
      </w:r>
      <w:proofErr w:type="spellEnd"/>
      <w:r w:rsidRPr="0047698D">
        <w:rPr>
          <w:rFonts w:ascii="Consolas" w:eastAsia="Consolas" w:hAnsi="Consolas" w:cs="Consolas"/>
          <w:sz w:val="18"/>
          <w:szCs w:val="18"/>
        </w:rPr>
        <w:t xml:space="preserve"> -</w:t>
      </w:r>
      <w:r w:rsidRPr="008F16AB">
        <w:rPr>
          <w:rFonts w:ascii="Consolas" w:eastAsia="Consolas" w:hAnsi="Consolas" w:cs="Consolas"/>
          <w:sz w:val="18"/>
          <w:szCs w:val="18"/>
          <w:lang w:val="en-US"/>
        </w:rPr>
        <w:t>p</w:t>
      </w:r>
      <w:r w:rsidRPr="0047698D">
        <w:rPr>
          <w:rFonts w:ascii="Consolas" w:eastAsia="Consolas" w:hAnsi="Consolas" w:cs="Consolas"/>
          <w:sz w:val="18"/>
          <w:szCs w:val="18"/>
        </w:rPr>
        <w:t xml:space="preserve"> 8080:8080 \</w:t>
      </w:r>
    </w:p>
    <w:p w14:paraId="262EEDDC" w14:textId="77777777" w:rsidR="007C0E62" w:rsidRPr="00AA7694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val="en-US"/>
        </w:rPr>
      </w:pPr>
      <w:r w:rsidRPr="0047698D">
        <w:rPr>
          <w:rFonts w:ascii="Consolas" w:eastAsia="Consolas" w:hAnsi="Consolas" w:cs="Consolas"/>
          <w:sz w:val="18"/>
          <w:szCs w:val="18"/>
        </w:rPr>
        <w:t xml:space="preserve">  </w:t>
      </w:r>
      <w:r w:rsidRPr="00AA7694">
        <w:rPr>
          <w:rFonts w:ascii="Consolas" w:eastAsia="Consolas" w:hAnsi="Consolas" w:cs="Consolas"/>
          <w:sz w:val="18"/>
          <w:szCs w:val="18"/>
          <w:lang w:val="en-US"/>
        </w:rPr>
        <w:t>-e APP_MODE=production -e API_KEY=&lt;</w:t>
      </w:r>
      <w:r>
        <w:rPr>
          <w:rFonts w:ascii="Consolas" w:eastAsia="Consolas" w:hAnsi="Consolas" w:cs="Consolas"/>
          <w:sz w:val="18"/>
          <w:szCs w:val="18"/>
        </w:rPr>
        <w:t>ключ</w:t>
      </w:r>
      <w:r w:rsidRPr="00AA7694">
        <w:rPr>
          <w:rFonts w:ascii="Consolas" w:eastAsia="Consolas" w:hAnsi="Consolas" w:cs="Consolas"/>
          <w:sz w:val="18"/>
          <w:szCs w:val="18"/>
          <w:lang w:val="en-US"/>
        </w:rPr>
        <w:t>&gt; -e MAINTENANCE=0 -e TZ=Europe/Moscow \</w:t>
      </w:r>
    </w:p>
    <w:p w14:paraId="7167DC39" w14:textId="77777777" w:rsidR="007C0E62" w:rsidRPr="00AA7694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val="en-US"/>
        </w:rPr>
      </w:pPr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 -e DB_CORE=&lt;</w:t>
      </w:r>
      <w:proofErr w:type="spell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dsn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>&gt; -e DB_CATALOG=&lt;</w:t>
      </w:r>
      <w:proofErr w:type="spell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dsn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>&gt; \</w:t>
      </w:r>
    </w:p>
    <w:p w14:paraId="3878659A" w14:textId="2EECCA43" w:rsidR="007C0E62" w:rsidRPr="00AA7694" w:rsidRDefault="00DE6BFA" w:rsidP="00077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val="en-US"/>
        </w:rPr>
      </w:pPr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 </w:t>
      </w:r>
      <w:proofErr w:type="spellStart"/>
      <w:r w:rsidR="008F16AB">
        <w:rPr>
          <w:rFonts w:ascii="Consolas" w:eastAsia="Consolas" w:hAnsi="Consolas" w:cs="Consolas"/>
          <w:sz w:val="18"/>
          <w:szCs w:val="18"/>
          <w:lang w:val="en-US"/>
        </w:rPr>
        <w:t>adb</w:t>
      </w:r>
      <w:r w:rsidRPr="00AA7694">
        <w:rPr>
          <w:rFonts w:ascii="Consolas" w:eastAsia="Consolas" w:hAnsi="Consolas" w:cs="Consolas"/>
          <w:sz w:val="18"/>
          <w:szCs w:val="18"/>
          <w:lang w:val="en-US"/>
        </w:rPr>
        <w:t>-api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  # </w:t>
      </w:r>
      <w:r>
        <w:rPr>
          <w:rFonts w:ascii="Consolas" w:eastAsia="Consolas" w:hAnsi="Consolas" w:cs="Consolas"/>
          <w:sz w:val="18"/>
          <w:szCs w:val="18"/>
        </w:rPr>
        <w:t>запускает</w:t>
      </w:r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: </w:t>
      </w:r>
      <w:proofErr w:type="spell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rr</w:t>
      </w:r>
      <w:proofErr w:type="spellEnd"/>
      <w:r w:rsidRPr="00AA7694">
        <w:rPr>
          <w:rFonts w:ascii="Consolas" w:eastAsia="Consolas" w:hAnsi="Consolas" w:cs="Consolas"/>
          <w:sz w:val="18"/>
          <w:szCs w:val="18"/>
          <w:lang w:val="en-US"/>
        </w:rPr>
        <w:t xml:space="preserve"> serve -c tools/.</w:t>
      </w:r>
      <w:proofErr w:type="spellStart"/>
      <w:proofErr w:type="gramStart"/>
      <w:r w:rsidRPr="00AA7694">
        <w:rPr>
          <w:rFonts w:ascii="Consolas" w:eastAsia="Consolas" w:hAnsi="Consolas" w:cs="Consolas"/>
          <w:sz w:val="18"/>
          <w:szCs w:val="18"/>
          <w:lang w:val="en-US"/>
        </w:rPr>
        <w:t>rr.yaml</w:t>
      </w:r>
      <w:proofErr w:type="spellEnd"/>
      <w:proofErr w:type="gramEnd"/>
    </w:p>
    <w:p w14:paraId="7DDE9830" w14:textId="52155AAC" w:rsidR="007C0E62" w:rsidRDefault="00DE6BFA">
      <w:pPr>
        <w:spacing w:after="120" w:line="276" w:lineRule="auto"/>
        <w:jc w:val="both"/>
      </w:pPr>
      <w:r>
        <w:t xml:space="preserve">В составе дистрибутива предусмотрены вспомогательные образы: </w:t>
      </w:r>
      <w:proofErr w:type="spellStart"/>
      <w:r>
        <w:t>swagger-ui</w:t>
      </w:r>
      <w:proofErr w:type="spellEnd"/>
      <w:r>
        <w:t xml:space="preserve"> (публикация спецификации </w:t>
      </w:r>
      <w:proofErr w:type="spellStart"/>
      <w:r>
        <w:t>docs</w:t>
      </w:r>
      <w:proofErr w:type="spellEnd"/>
      <w:r>
        <w:t>/</w:t>
      </w:r>
      <w:proofErr w:type="spellStart"/>
      <w:r>
        <w:t>swagger.yaml</w:t>
      </w:r>
      <w:proofErr w:type="spellEnd"/>
      <w:r>
        <w:t xml:space="preserve">), а также </w:t>
      </w:r>
      <w:proofErr w:type="spellStart"/>
      <w:r>
        <w:t>mysql-dev</w:t>
      </w:r>
      <w:proofErr w:type="spellEnd"/>
      <w:r>
        <w:t xml:space="preserve"> и </w:t>
      </w:r>
      <w:proofErr w:type="spellStart"/>
      <w:r>
        <w:t>php-dev</w:t>
      </w:r>
      <w:proofErr w:type="spellEnd"/>
      <w:r>
        <w:t xml:space="preserve"> </w:t>
      </w:r>
      <w:r w:rsidR="00AA7694">
        <w:t>–</w:t>
      </w:r>
      <w:r>
        <w:t xml:space="preserve"> для локальной разработки и тестирования. При необходимости весь набор поднимается через </w:t>
      </w:r>
      <w:proofErr w:type="spellStart"/>
      <w:r>
        <w:t>Docker</w:t>
      </w:r>
      <w:proofErr w:type="spellEnd"/>
      <w:r>
        <w:t xml:space="preserve"> </w:t>
      </w:r>
      <w:proofErr w:type="spellStart"/>
      <w:r>
        <w:t>Compose</w:t>
      </w:r>
      <w:proofErr w:type="spellEnd"/>
      <w:r>
        <w:t>.</w:t>
      </w:r>
    </w:p>
    <w:p w14:paraId="5F816212" w14:textId="77777777" w:rsidR="007C0E62" w:rsidRDefault="00DE6BFA">
      <w:pPr>
        <w:pStyle w:val="2"/>
      </w:pPr>
      <w:bookmarkStart w:id="9" w:name="_Toc241072165"/>
      <w:r>
        <w:t>2.4 Подготовка СУБД</w:t>
      </w:r>
      <w:bookmarkEnd w:id="9"/>
    </w:p>
    <w:p w14:paraId="019C3777" w14:textId="72F4C661" w:rsidR="007C0E62" w:rsidRDefault="00DE6BFA">
      <w:pPr>
        <w:spacing w:after="120" w:line="276" w:lineRule="auto"/>
        <w:jc w:val="both"/>
      </w:pPr>
      <w:r>
        <w:t>Разверните СУБД и создайте базы DB_CORE и DB_CATALOG. В DB_CORE размещаются абоненты (</w:t>
      </w:r>
      <w:proofErr w:type="spellStart"/>
      <w:r>
        <w:t>dim_user</w:t>
      </w:r>
      <w:proofErr w:type="spellEnd"/>
      <w:r>
        <w:t xml:space="preserve">) и профили </w:t>
      </w:r>
      <w:r w:rsidR="001D5B64">
        <w:t>классификации</w:t>
      </w:r>
      <w:r>
        <w:t xml:space="preserve"> (</w:t>
      </w:r>
      <w:proofErr w:type="spellStart"/>
      <w:r>
        <w:t>dim_user_filtering_profile</w:t>
      </w:r>
      <w:proofErr w:type="spellEnd"/>
      <w:r>
        <w:t xml:space="preserve">); в DB_CATALOG </w:t>
      </w:r>
      <w:r w:rsidR="00AA7694">
        <w:t>–</w:t>
      </w:r>
      <w:r>
        <w:t xml:space="preserve"> каталог рекламных доменов. Реквизиты подключения задаются в конфигурации </w:t>
      </w:r>
      <w:proofErr w:type="spellStart"/>
      <w:r w:rsidR="008F16AB">
        <w:t>adb</w:t>
      </w:r>
      <w:r>
        <w:t>-api</w:t>
      </w:r>
      <w:proofErr w:type="spellEnd"/>
      <w:r>
        <w:t xml:space="preserve"> и движка </w:t>
      </w:r>
      <w:r w:rsidR="001D5B64">
        <w:t>классификации</w:t>
      </w:r>
      <w:r>
        <w:t>.</w:t>
      </w:r>
    </w:p>
    <w:p w14:paraId="61088B6C" w14:textId="77777777" w:rsidR="007C0E62" w:rsidRDefault="00DE6BFA">
      <w:pPr>
        <w:pStyle w:val="2"/>
      </w:pPr>
      <w:bookmarkStart w:id="10" w:name="_Toc241072166"/>
      <w:r>
        <w:t>2.5 Настройка комплекса</w:t>
      </w:r>
      <w:bookmarkEnd w:id="10"/>
    </w:p>
    <w:p w14:paraId="1FD99B1C" w14:textId="5F82536B" w:rsidR="007C0E62" w:rsidRDefault="00DE6BFA">
      <w:pPr>
        <w:spacing w:after="120" w:line="276" w:lineRule="auto"/>
        <w:jc w:val="both"/>
      </w:pPr>
      <w:r>
        <w:t xml:space="preserve">Конфигурация сервиса </w:t>
      </w:r>
      <w:proofErr w:type="spellStart"/>
      <w:r w:rsidR="008F16AB">
        <w:t>adb</w:t>
      </w:r>
      <w:r>
        <w:t>-api</w:t>
      </w:r>
      <w:proofErr w:type="spellEnd"/>
      <w:r>
        <w:t xml:space="preserve"> зада</w:t>
      </w:r>
      <w:r w:rsidR="00AA7694">
        <w:t>е</w:t>
      </w:r>
      <w:r>
        <w:t xml:space="preserve">тся через переменные окружения контейнера (читаются в каталоге </w:t>
      </w:r>
      <w:proofErr w:type="spellStart"/>
      <w:r>
        <w:t>config</w:t>
      </w:r>
      <w:proofErr w:type="spellEnd"/>
      <w:r>
        <w:t>/):</w:t>
      </w:r>
    </w:p>
    <w:p w14:paraId="7A203D30" w14:textId="4FC26CD3" w:rsidR="007C0E62" w:rsidRPr="00AA7694" w:rsidRDefault="00DE6BFA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AA7694">
        <w:rPr>
          <w:lang w:val="en-US"/>
        </w:rPr>
        <w:t xml:space="preserve">APP_MODE </w:t>
      </w:r>
      <w:r w:rsidR="00AA7694">
        <w:rPr>
          <w:lang w:val="en-US"/>
        </w:rPr>
        <w:t>–</w:t>
      </w:r>
      <w:r w:rsidRPr="00AA7694">
        <w:rPr>
          <w:lang w:val="en-US"/>
        </w:rPr>
        <w:t xml:space="preserve"> </w:t>
      </w:r>
      <w:r>
        <w:t>режим</w:t>
      </w:r>
      <w:r w:rsidRPr="00AA7694">
        <w:rPr>
          <w:lang w:val="en-US"/>
        </w:rPr>
        <w:t xml:space="preserve"> </w:t>
      </w:r>
      <w:r>
        <w:t>работы</w:t>
      </w:r>
      <w:r w:rsidRPr="00AA7694">
        <w:rPr>
          <w:lang w:val="en-US"/>
        </w:rPr>
        <w:t xml:space="preserve"> </w:t>
      </w:r>
      <w:r>
        <w:t>приложения</w:t>
      </w:r>
      <w:r w:rsidRPr="00AA7694">
        <w:rPr>
          <w:lang w:val="en-US"/>
        </w:rPr>
        <w:t xml:space="preserve"> (production / development / testing / debugging);</w:t>
      </w:r>
    </w:p>
    <w:p w14:paraId="41D8473C" w14:textId="52CD482F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API_KEY </w:t>
      </w:r>
      <w:r w:rsidR="00AA7694">
        <w:t>–</w:t>
      </w:r>
      <w:r>
        <w:t xml:space="preserve"> ключ доступа (</w:t>
      </w:r>
      <w:proofErr w:type="spellStart"/>
      <w:r>
        <w:t>ApiKeyAuth</w:t>
      </w:r>
      <w:proofErr w:type="spellEnd"/>
      <w:r>
        <w:t>) для внешних систем оператора к REST API;</w:t>
      </w:r>
    </w:p>
    <w:p w14:paraId="213198BF" w14:textId="306329FD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MAINTENANCE </w:t>
      </w:r>
      <w:r w:rsidR="00AA7694">
        <w:t>–</w:t>
      </w:r>
      <w:r>
        <w:t xml:space="preserve"> режим обслуживания (при значении 1 REST API возвращает HTTP 503);</w:t>
      </w:r>
    </w:p>
    <w:p w14:paraId="06BDA9F6" w14:textId="4E876C9D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TZ </w:t>
      </w:r>
      <w:r w:rsidR="00AA7694">
        <w:t>–</w:t>
      </w:r>
      <w:r>
        <w:t xml:space="preserve"> часовой пояс;</w:t>
      </w:r>
    </w:p>
    <w:p w14:paraId="352DFC4A" w14:textId="146492AC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DB_CORE, DB_CATALOG </w:t>
      </w:r>
      <w:r w:rsidR="00AA7694">
        <w:t>–</w:t>
      </w:r>
      <w:r>
        <w:t xml:space="preserve"> реквизиты подключения к базам данных.</w:t>
      </w:r>
    </w:p>
    <w:p w14:paraId="40346605" w14:textId="77777777" w:rsidR="007C0E62" w:rsidRDefault="00DE6BFA" w:rsidP="007B79C2">
      <w:pPr>
        <w:keepNext/>
        <w:spacing w:after="120" w:line="276" w:lineRule="auto"/>
        <w:jc w:val="both"/>
      </w:pPr>
      <w:r>
        <w:t>Параметры остальных модулей комплекса:</w:t>
      </w:r>
    </w:p>
    <w:p w14:paraId="353A9E11" w14:textId="5A640A24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параметры загрузки каталога рекламных доменов и расписание обновления;</w:t>
      </w:r>
    </w:p>
    <w:p w14:paraId="24CEBA42" w14:textId="532F5555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lastRenderedPageBreak/>
        <w:t>параметры получения AAA-</w:t>
      </w:r>
      <w:r w:rsidR="001E3FBF">
        <w:t>пакетов</w:t>
      </w:r>
      <w:r>
        <w:t xml:space="preserve"> (RADIUS/DIAMETER) и таблиц NAT, выбор режима идентификации (распредел</w:t>
      </w:r>
      <w:r w:rsidR="00AA7694">
        <w:t>е</w:t>
      </w:r>
      <w:r>
        <w:t>нный или централизованный);</w:t>
      </w:r>
    </w:p>
    <w:p w14:paraId="29CC45C7" w14:textId="69B96B64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режим при</w:t>
      </w:r>
      <w:r w:rsidR="00AA7694">
        <w:t>е</w:t>
      </w:r>
      <w:r>
        <w:t xml:space="preserve">ма </w:t>
      </w:r>
      <w:r w:rsidR="001E3FBF">
        <w:t>пакетов</w:t>
      </w:r>
      <w:r>
        <w:t xml:space="preserve"> модулем </w:t>
      </w:r>
      <w:r w:rsidR="001D5B64">
        <w:t>классификации</w:t>
      </w:r>
      <w:r>
        <w:t>: пассивная копия (зеркало) или активная копия («в разрыв»)</w:t>
      </w:r>
      <w:r w:rsidR="00FC4A7D">
        <w:t>.</w:t>
      </w:r>
    </w:p>
    <w:p w14:paraId="6740179F" w14:textId="77777777" w:rsidR="007C0E62" w:rsidRDefault="00DE6BFA">
      <w:pPr>
        <w:pStyle w:val="2"/>
      </w:pPr>
      <w:bookmarkStart w:id="11" w:name="_Toc241072167"/>
      <w:r>
        <w:t>2.6 Запуск компонентов</w:t>
      </w:r>
      <w:bookmarkEnd w:id="11"/>
    </w:p>
    <w:p w14:paraId="20D71784" w14:textId="7306C951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запустить движок обработки и </w:t>
      </w:r>
      <w:r w:rsidR="001D5B64">
        <w:t>классификации</w:t>
      </w:r>
      <w:r>
        <w:t xml:space="preserve"> </w:t>
      </w:r>
      <w:r w:rsidR="001E3FBF">
        <w:t>пакетов</w:t>
      </w:r>
      <w:r>
        <w:t xml:space="preserve"> в выбранном режиме (пассивная/активная копия);</w:t>
      </w:r>
    </w:p>
    <w:p w14:paraId="76ADD3E1" w14:textId="633643DC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запустить контейнер </w:t>
      </w:r>
      <w:proofErr w:type="spellStart"/>
      <w:r w:rsidR="008F16AB">
        <w:t>adb</w:t>
      </w:r>
      <w:r>
        <w:t>-api</w:t>
      </w:r>
      <w:proofErr w:type="spellEnd"/>
      <w:r>
        <w:t xml:space="preserve"> (сервер приложений </w:t>
      </w:r>
      <w:proofErr w:type="spellStart"/>
      <w:r>
        <w:t>RoadRunner</w:t>
      </w:r>
      <w:proofErr w:type="spellEnd"/>
      <w:r>
        <w:t xml:space="preserve"> стартует внутри контейнера);</w:t>
      </w:r>
    </w:p>
    <w:p w14:paraId="05A65009" w14:textId="26C649FE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настроить периодическую загрузку и тиражирование каталога рекламных доменов на модули </w:t>
      </w:r>
      <w:r w:rsidR="001E3FBF">
        <w:t>классификации</w:t>
      </w:r>
      <w:r>
        <w:t>.</w:t>
      </w:r>
    </w:p>
    <w:p w14:paraId="58590EF5" w14:textId="533A1CDE" w:rsidR="007C0E62" w:rsidRDefault="00DE6BFA">
      <w:pPr>
        <w:pStyle w:val="2"/>
      </w:pPr>
      <w:bookmarkStart w:id="12" w:name="_Toc241072168"/>
      <w:r>
        <w:t xml:space="preserve">2.7 Проверка </w:t>
      </w:r>
      <w:r w:rsidR="007919E0">
        <w:t>доступности компонентов</w:t>
      </w:r>
      <w:bookmarkEnd w:id="12"/>
    </w:p>
    <w:p w14:paraId="6B9FB4DA" w14:textId="77777777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Проверить доступность REST API служебным запросом GET /</w:t>
      </w:r>
      <w:proofErr w:type="spellStart"/>
      <w:r>
        <w:t>ping</w:t>
      </w:r>
      <w:proofErr w:type="spellEnd"/>
      <w:r>
        <w:t xml:space="preserve"> (без аутентификации);</w:t>
      </w:r>
    </w:p>
    <w:p w14:paraId="68EA05F4" w14:textId="77777777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Открыть спецификацию API через вспомогательный образ </w:t>
      </w:r>
      <w:proofErr w:type="spellStart"/>
      <w:r>
        <w:t>swagger-ui</w:t>
      </w:r>
      <w:proofErr w:type="spellEnd"/>
      <w:r>
        <w:t xml:space="preserve"> (</w:t>
      </w:r>
      <w:proofErr w:type="spellStart"/>
      <w:r>
        <w:t>docs</w:t>
      </w:r>
      <w:proofErr w:type="spellEnd"/>
      <w:r>
        <w:t>/</w:t>
      </w:r>
      <w:proofErr w:type="spellStart"/>
      <w:r>
        <w:t>swagger.yaml</w:t>
      </w:r>
      <w:proofErr w:type="spellEnd"/>
      <w:r>
        <w:t>);</w:t>
      </w:r>
    </w:p>
    <w:p w14:paraId="74F35E18" w14:textId="77777777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Получить список профилей (GET /</w:t>
      </w:r>
      <w:proofErr w:type="spellStart"/>
      <w:r>
        <w:t>profiles</w:t>
      </w:r>
      <w:proofErr w:type="spellEnd"/>
      <w:r>
        <w:t>) и абонентов (GET /</w:t>
      </w:r>
      <w:proofErr w:type="spellStart"/>
      <w:r>
        <w:t>users</w:t>
      </w:r>
      <w:proofErr w:type="spellEnd"/>
      <w:r>
        <w:t>) с корректным API-ключом;</w:t>
      </w:r>
    </w:p>
    <w:p w14:paraId="376DB39C" w14:textId="075D9DBD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Создать тестового абонента с подключ</w:t>
      </w:r>
      <w:r w:rsidR="00AA7694">
        <w:t>е</w:t>
      </w:r>
      <w:r>
        <w:t xml:space="preserve">нной услугой и убедиться, что обращения к рекламным доменам </w:t>
      </w:r>
      <w:r w:rsidR="001E3FBF">
        <w:t>обрабатываются</w:t>
      </w:r>
      <w:r>
        <w:t>, а проч</w:t>
      </w:r>
      <w:r w:rsidR="001E3FBF">
        <w:t xml:space="preserve">ие пакеты </w:t>
      </w:r>
      <w:r>
        <w:t>проходит без изменений;</w:t>
      </w:r>
    </w:p>
    <w:p w14:paraId="069028F0" w14:textId="58122179" w:rsidR="007C0E62" w:rsidRDefault="00DE6BFA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Проконтролировать через управляющую плоскость мониторинг </w:t>
      </w:r>
      <w:r w:rsidR="001E3FBF">
        <w:t>обработок</w:t>
      </w:r>
      <w:r>
        <w:t xml:space="preserve"> и использования комплекса.</w:t>
      </w:r>
    </w:p>
    <w:p w14:paraId="4A9B0C21" w14:textId="77777777" w:rsidR="005B4FED" w:rsidRDefault="005B4FED" w:rsidP="005B4FED">
      <w:pPr>
        <w:spacing w:after="40" w:line="276" w:lineRule="auto"/>
        <w:jc w:val="both"/>
      </w:pPr>
    </w:p>
    <w:sectPr w:rsidR="005B4FED" w:rsidSect="00AA769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509C1" w14:textId="77777777" w:rsidR="00B93C9F" w:rsidRDefault="00B93C9F">
      <w:r>
        <w:separator/>
      </w:r>
    </w:p>
  </w:endnote>
  <w:endnote w:type="continuationSeparator" w:id="0">
    <w:p w14:paraId="26BF14D0" w14:textId="77777777" w:rsidR="00B93C9F" w:rsidRDefault="00B9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30E1C" w14:textId="77777777" w:rsidR="007C0E62" w:rsidRDefault="00DE6BFA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AA7694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D008C" w14:textId="77777777" w:rsidR="00B93C9F" w:rsidRDefault="00B93C9F">
      <w:r>
        <w:separator/>
      </w:r>
    </w:p>
  </w:footnote>
  <w:footnote w:type="continuationSeparator" w:id="0">
    <w:p w14:paraId="4416E0BD" w14:textId="77777777" w:rsidR="00B93C9F" w:rsidRDefault="00B93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71DC8" w14:textId="77777777" w:rsidR="007C0E62" w:rsidRDefault="00DE6BFA">
    <w:pPr>
      <w:pBdr>
        <w:bottom w:val="single" w:sz="4" w:space="4" w:color="999999"/>
      </w:pBdr>
    </w:pPr>
    <w:r>
      <w:rPr>
        <w:color w:val="555555"/>
        <w:sz w:val="16"/>
        <w:szCs w:val="16"/>
      </w:rPr>
      <w:t xml:space="preserve">Программа для ЭВМ «UBIC </w:t>
    </w:r>
    <w:proofErr w:type="spellStart"/>
    <w:r>
      <w:rPr>
        <w:color w:val="555555"/>
        <w:sz w:val="16"/>
        <w:szCs w:val="16"/>
      </w:rPr>
      <w:t>Adblock</w:t>
    </w:r>
    <w:proofErr w:type="spellEnd"/>
    <w:r>
      <w:rPr>
        <w:color w:val="555555"/>
        <w:sz w:val="16"/>
        <w:szCs w:val="16"/>
      </w:rPr>
      <w:t>» – Инструкция по установке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3480D"/>
    <w:multiLevelType w:val="hybridMultilevel"/>
    <w:tmpl w:val="971A4956"/>
    <w:lvl w:ilvl="0" w:tplc="C0FAF034">
      <w:start w:val="1"/>
      <w:numFmt w:val="bullet"/>
      <w:lvlText w:val="•"/>
      <w:lvlJc w:val="left"/>
      <w:pPr>
        <w:ind w:left="600" w:hanging="300"/>
      </w:pPr>
    </w:lvl>
    <w:lvl w:ilvl="1" w:tplc="8CD8B73E">
      <w:numFmt w:val="decimal"/>
      <w:lvlText w:val=""/>
      <w:lvlJc w:val="left"/>
    </w:lvl>
    <w:lvl w:ilvl="2" w:tplc="51ACA8C2">
      <w:numFmt w:val="decimal"/>
      <w:lvlText w:val=""/>
      <w:lvlJc w:val="left"/>
    </w:lvl>
    <w:lvl w:ilvl="3" w:tplc="ACF6F9D4">
      <w:numFmt w:val="decimal"/>
      <w:lvlText w:val=""/>
      <w:lvlJc w:val="left"/>
    </w:lvl>
    <w:lvl w:ilvl="4" w:tplc="CC38F6F0">
      <w:numFmt w:val="decimal"/>
      <w:lvlText w:val=""/>
      <w:lvlJc w:val="left"/>
    </w:lvl>
    <w:lvl w:ilvl="5" w:tplc="DA36DF4E">
      <w:numFmt w:val="decimal"/>
      <w:lvlText w:val=""/>
      <w:lvlJc w:val="left"/>
    </w:lvl>
    <w:lvl w:ilvl="6" w:tplc="62E8FA40">
      <w:numFmt w:val="decimal"/>
      <w:lvlText w:val=""/>
      <w:lvlJc w:val="left"/>
    </w:lvl>
    <w:lvl w:ilvl="7" w:tplc="EF9E2DBC">
      <w:numFmt w:val="decimal"/>
      <w:lvlText w:val=""/>
      <w:lvlJc w:val="left"/>
    </w:lvl>
    <w:lvl w:ilvl="8" w:tplc="EF94C0DA">
      <w:numFmt w:val="decimal"/>
      <w:lvlText w:val=""/>
      <w:lvlJc w:val="left"/>
    </w:lvl>
  </w:abstractNum>
  <w:abstractNum w:abstractNumId="1" w15:restartNumberingAfterBreak="0">
    <w:nsid w:val="3A2F4EB0"/>
    <w:multiLevelType w:val="hybridMultilevel"/>
    <w:tmpl w:val="0DB8CBFC"/>
    <w:lvl w:ilvl="0" w:tplc="050CFAB4">
      <w:start w:val="1"/>
      <w:numFmt w:val="bullet"/>
      <w:lvlText w:val="●"/>
      <w:lvlJc w:val="left"/>
      <w:pPr>
        <w:ind w:left="720" w:hanging="360"/>
      </w:pPr>
    </w:lvl>
    <w:lvl w:ilvl="1" w:tplc="5F3A8D0E">
      <w:start w:val="1"/>
      <w:numFmt w:val="bullet"/>
      <w:lvlText w:val="○"/>
      <w:lvlJc w:val="left"/>
      <w:pPr>
        <w:ind w:left="1440" w:hanging="360"/>
      </w:pPr>
    </w:lvl>
    <w:lvl w:ilvl="2" w:tplc="E26A8066">
      <w:start w:val="1"/>
      <w:numFmt w:val="bullet"/>
      <w:lvlText w:val="■"/>
      <w:lvlJc w:val="left"/>
      <w:pPr>
        <w:ind w:left="2160" w:hanging="360"/>
      </w:pPr>
    </w:lvl>
    <w:lvl w:ilvl="3" w:tplc="496AE70A">
      <w:start w:val="1"/>
      <w:numFmt w:val="bullet"/>
      <w:lvlText w:val="●"/>
      <w:lvlJc w:val="left"/>
      <w:pPr>
        <w:ind w:left="2880" w:hanging="360"/>
      </w:pPr>
    </w:lvl>
    <w:lvl w:ilvl="4" w:tplc="1D6E8BD2">
      <w:start w:val="1"/>
      <w:numFmt w:val="bullet"/>
      <w:lvlText w:val="○"/>
      <w:lvlJc w:val="left"/>
      <w:pPr>
        <w:ind w:left="3600" w:hanging="360"/>
      </w:pPr>
    </w:lvl>
    <w:lvl w:ilvl="5" w:tplc="884EBDFC">
      <w:start w:val="1"/>
      <w:numFmt w:val="bullet"/>
      <w:lvlText w:val="■"/>
      <w:lvlJc w:val="left"/>
      <w:pPr>
        <w:ind w:left="4320" w:hanging="360"/>
      </w:pPr>
    </w:lvl>
    <w:lvl w:ilvl="6" w:tplc="E1A06E7C">
      <w:start w:val="1"/>
      <w:numFmt w:val="bullet"/>
      <w:lvlText w:val="●"/>
      <w:lvlJc w:val="left"/>
      <w:pPr>
        <w:ind w:left="5040" w:hanging="360"/>
      </w:pPr>
    </w:lvl>
    <w:lvl w:ilvl="7" w:tplc="2752E24A">
      <w:start w:val="1"/>
      <w:numFmt w:val="bullet"/>
      <w:lvlText w:val="●"/>
      <w:lvlJc w:val="left"/>
      <w:pPr>
        <w:ind w:left="5760" w:hanging="360"/>
      </w:pPr>
    </w:lvl>
    <w:lvl w:ilvl="8" w:tplc="CAB2B4E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547059A"/>
    <w:multiLevelType w:val="hybridMultilevel"/>
    <w:tmpl w:val="1E80732E"/>
    <w:lvl w:ilvl="0" w:tplc="33628FDA">
      <w:start w:val="1"/>
      <w:numFmt w:val="bullet"/>
      <w:lvlText w:val="•"/>
      <w:lvlJc w:val="left"/>
      <w:pPr>
        <w:ind w:left="600" w:hanging="300"/>
      </w:pPr>
    </w:lvl>
    <w:lvl w:ilvl="1" w:tplc="13FAA186">
      <w:numFmt w:val="decimal"/>
      <w:lvlText w:val=""/>
      <w:lvlJc w:val="left"/>
    </w:lvl>
    <w:lvl w:ilvl="2" w:tplc="4210DB46">
      <w:numFmt w:val="decimal"/>
      <w:lvlText w:val=""/>
      <w:lvlJc w:val="left"/>
    </w:lvl>
    <w:lvl w:ilvl="3" w:tplc="ADD698B6">
      <w:numFmt w:val="decimal"/>
      <w:lvlText w:val=""/>
      <w:lvlJc w:val="left"/>
    </w:lvl>
    <w:lvl w:ilvl="4" w:tplc="ED6AC1D4">
      <w:numFmt w:val="decimal"/>
      <w:lvlText w:val=""/>
      <w:lvlJc w:val="left"/>
    </w:lvl>
    <w:lvl w:ilvl="5" w:tplc="89CAAE5E">
      <w:numFmt w:val="decimal"/>
      <w:lvlText w:val=""/>
      <w:lvlJc w:val="left"/>
    </w:lvl>
    <w:lvl w:ilvl="6" w:tplc="0186F48A">
      <w:numFmt w:val="decimal"/>
      <w:lvlText w:val=""/>
      <w:lvlJc w:val="left"/>
    </w:lvl>
    <w:lvl w:ilvl="7" w:tplc="E402DE8E">
      <w:numFmt w:val="decimal"/>
      <w:lvlText w:val=""/>
      <w:lvlJc w:val="left"/>
    </w:lvl>
    <w:lvl w:ilvl="8" w:tplc="9D82ECA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removePersonalInformation/>
  <w:removeDateAndTime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E62"/>
    <w:rsid w:val="000158DC"/>
    <w:rsid w:val="000777F7"/>
    <w:rsid w:val="000B5745"/>
    <w:rsid w:val="001D5B64"/>
    <w:rsid w:val="001E3FBF"/>
    <w:rsid w:val="00204B98"/>
    <w:rsid w:val="00233BB5"/>
    <w:rsid w:val="00265AA8"/>
    <w:rsid w:val="003950B3"/>
    <w:rsid w:val="003D42B5"/>
    <w:rsid w:val="00434A51"/>
    <w:rsid w:val="0047698D"/>
    <w:rsid w:val="005702FC"/>
    <w:rsid w:val="005B4FED"/>
    <w:rsid w:val="00667BD3"/>
    <w:rsid w:val="00685B9C"/>
    <w:rsid w:val="007919E0"/>
    <w:rsid w:val="007B79C2"/>
    <w:rsid w:val="007C0E62"/>
    <w:rsid w:val="008777A7"/>
    <w:rsid w:val="008F16AB"/>
    <w:rsid w:val="00911064"/>
    <w:rsid w:val="009D2AE6"/>
    <w:rsid w:val="00AA7694"/>
    <w:rsid w:val="00B2545D"/>
    <w:rsid w:val="00B93C9F"/>
    <w:rsid w:val="00BC3A67"/>
    <w:rsid w:val="00D56F97"/>
    <w:rsid w:val="00DE6BFA"/>
    <w:rsid w:val="00E02D79"/>
    <w:rsid w:val="00EA2B38"/>
    <w:rsid w:val="00FC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93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280" w:after="160"/>
      <w:outlineLvl w:val="0"/>
    </w:pPr>
    <w:rPr>
      <w:b/>
      <w:bCs/>
      <w:sz w:val="30"/>
      <w:szCs w:val="30"/>
    </w:rPr>
  </w:style>
  <w:style w:type="paragraph" w:styleId="2">
    <w:name w:val="heading 2"/>
    <w:link w:val="20"/>
    <w:uiPriority w:val="9"/>
    <w:unhideWhenUsed/>
    <w:qFormat/>
    <w:pPr>
      <w:keepNext/>
      <w:spacing w:before="20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60" w:after="100"/>
      <w:outlineLvl w:val="2"/>
    </w:pPr>
    <w:rPr>
      <w:b/>
      <w:bCs/>
      <w:i/>
      <w:i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AA7694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A7694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AA76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A7694"/>
  </w:style>
  <w:style w:type="paragraph" w:styleId="ae">
    <w:name w:val="footer"/>
    <w:basedOn w:val="a"/>
    <w:link w:val="af"/>
    <w:uiPriority w:val="99"/>
    <w:unhideWhenUsed/>
    <w:rsid w:val="00AA76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A7694"/>
  </w:style>
  <w:style w:type="character" w:customStyle="1" w:styleId="20">
    <w:name w:val="Заголовок 2 Знак"/>
    <w:basedOn w:val="a0"/>
    <w:link w:val="2"/>
    <w:uiPriority w:val="9"/>
    <w:rsid w:val="005B4FED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2026-09-14T08:06:00Z</dcterms:created>
  <dcterms:modified xsi:type="dcterms:W3CDTF">2026-09-23T13:09:00Z</dcterms:modified>
</cp:coreProperties>
</file>